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000000"/>
          <w:spacing w:val="12"/>
          <w:kern w:val="0"/>
          <w:sz w:val="24"/>
          <w:szCs w:val="24"/>
        </w:rPr>
      </w:pPr>
      <w:bookmarkStart w:id="0" w:name="_GoBack"/>
      <w:bookmarkEnd w:id="0"/>
      <w:r>
        <w:rPr>
          <w:rFonts w:hint="eastAsia" w:ascii="宋体" w:hAnsi="宋体" w:cs="宋体"/>
          <w:b/>
          <w:bCs/>
          <w:color w:val="000000"/>
          <w:spacing w:val="12"/>
          <w:kern w:val="0"/>
          <w:sz w:val="24"/>
          <w:szCs w:val="24"/>
        </w:rPr>
        <w:t>教学效果</w:t>
      </w:r>
    </w:p>
    <w:p>
      <w:pPr>
        <w:spacing w:line="400" w:lineRule="exact"/>
        <w:ind w:firstLine="420" w:firstLineChars="200"/>
        <w:rPr>
          <w:rFonts w:hint="eastAsia" w:ascii="宋体" w:hAnsi="宋体" w:cs="宋体"/>
          <w:bCs/>
          <w:kern w:val="0"/>
          <w:szCs w:val="21"/>
        </w:rPr>
      </w:pPr>
      <w:r>
        <w:rPr>
          <w:rFonts w:hint="eastAsia" w:cs="Arial"/>
          <w:color w:val="000000"/>
        </w:rPr>
        <w:t>本课程在以杜娟为主讲人，以李娟、高立雄、苏力、郭秦岭等教师为梯队的共同努力下，取得了显著的教学效果。</w:t>
      </w:r>
      <w:r>
        <w:rPr>
          <w:rFonts w:hint="eastAsia" w:ascii="宋体" w:hAnsi="宋体" w:cs="宋体"/>
          <w:bCs/>
          <w:kern w:val="0"/>
          <w:szCs w:val="21"/>
        </w:rPr>
        <w:t>在日常教学过程中，注重优化学生的舞蹈知识结构，能以学生兴趣和需求为突破口，不断更新和丰富教学内容，能充分利用各种教学媒体，以扎实的专业素能向学生教授舞蹈理论，根据实际，编排适合舞台表演的舞蹈作品，并尽可能多为学生提供表演平台，积累舞台表演经验，锻炼学生的艺术表现力和形体表现力。实践教学中，多次组织编排展演，并产生一定社会影响。学习中，学生表现出了极高的学习热情和对外国民族民间舞蹈艺术的热爱。</w:t>
      </w:r>
    </w:p>
    <w:p>
      <w:pPr>
        <w:spacing w:line="400" w:lineRule="exact"/>
        <w:ind w:firstLine="420" w:firstLineChars="200"/>
        <w:rPr>
          <w:rFonts w:hint="eastAsia" w:ascii="宋体" w:hAnsi="宋体" w:cs="宋体"/>
          <w:bCs/>
          <w:kern w:val="0"/>
          <w:szCs w:val="21"/>
        </w:rPr>
      </w:pPr>
      <w:r>
        <w:rPr>
          <w:rFonts w:hint="eastAsia" w:ascii="宋体" w:hAnsi="宋体" w:cs="宋体"/>
          <w:bCs/>
          <w:kern w:val="0"/>
          <w:szCs w:val="21"/>
        </w:rPr>
        <w:t>高立雄老师承担的课程主要建设任务是资料收集整理。在日常教学中，能够以适应现代学生需求为目标，充分借鉴国内外最新教学理念与组合，引入最新教学内容，不断更换潮流音乐并配以视频观摩、分析经典剧目手段，在教学的同时，不断总结完善，使教学内容能体现出新思想、新概念、新成果。</w:t>
      </w:r>
    </w:p>
    <w:p>
      <w:pPr>
        <w:spacing w:line="400" w:lineRule="exact"/>
        <w:ind w:firstLine="420" w:firstLineChars="200"/>
        <w:rPr>
          <w:rFonts w:hint="eastAsia" w:ascii="宋体" w:hAnsi="宋体" w:cs="宋体"/>
          <w:bCs/>
          <w:kern w:val="0"/>
          <w:szCs w:val="21"/>
        </w:rPr>
      </w:pPr>
      <w:r>
        <w:rPr>
          <w:rFonts w:hint="eastAsia" w:ascii="宋体" w:hAnsi="宋体" w:cs="宋体"/>
          <w:bCs/>
          <w:kern w:val="0"/>
          <w:szCs w:val="21"/>
        </w:rPr>
        <w:t>李娟老师承担的课程主要建设任务是理论教学、实践教学、项目实训。在日常教学中，注重学生的实际舞台表演能力，注重每一个学生的成长和发展，能够充分发挥自身专业素养，在基础训练上编排舞台表演的舞蹈作品，以具体实践组织学生训练提高，不断加强学生的舞台表演能力，教学特色鲜明，深受学生的欢迎和好评。</w:t>
      </w:r>
    </w:p>
    <w:p>
      <w:pPr>
        <w:spacing w:line="450" w:lineRule="atLeast"/>
        <w:ind w:firstLine="420" w:firstLineChars="200"/>
        <w:outlineLvl w:val="1"/>
        <w:rPr>
          <w:rFonts w:hint="eastAsia" w:cs="Arial"/>
          <w:color w:val="000000"/>
        </w:rPr>
      </w:pPr>
      <w:r>
        <w:rPr>
          <w:rFonts w:hint="eastAsia" w:cs="Arial"/>
          <w:color w:val="000000"/>
        </w:rPr>
        <w:t xml:space="preserve">从学生的评教情况来看，本课程的教学质量得到了学生充分、积极的肯定。学生从教学方法、知识内容、教师素养、教学态度等方面给予了很高的评价。从其评价来看，李娟老师的严谨朴实、生动形象，高立雄老师的睿智幽默、循循善诱，苏力老师的认真细致、新颖活泼等教学风格与特色，郭秦岭老师的耐心细致和学生的亲密合作都给广大学生留下了深刻的印象。这一方面是因为本课程的教师在知识结构和备课上都相当扎实，同时也在于课程组全体教师的敬业精神，从而使本课程长期以来深受学生们的喜爱。几年来本课程的学生评价结果都为优秀。 </w:t>
      </w:r>
    </w:p>
    <w:p>
      <w:pPr>
        <w:spacing w:line="480" w:lineRule="exact"/>
        <w:rPr>
          <w:rFonts w:hint="eastAsia"/>
          <w:lang w:val="en-US" w:eastAsia="zh-CN"/>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A2ABF"/>
    <w:rsid w:val="060840AF"/>
    <w:rsid w:val="1CAC2D3B"/>
    <w:rsid w:val="1DBA2ABF"/>
    <w:rsid w:val="2B9D579A"/>
    <w:rsid w:val="33217BEF"/>
    <w:rsid w:val="3998778A"/>
    <w:rsid w:val="433910F7"/>
    <w:rsid w:val="4C7071DE"/>
    <w:rsid w:val="54B76F88"/>
    <w:rsid w:val="5766055E"/>
    <w:rsid w:val="606B1C9C"/>
    <w:rsid w:val="628B0CAB"/>
    <w:rsid w:val="6B6911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5945;&#23398;&#25913;&#38761;&#19982;&#30740;&#3135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教学改革与研究.docx</Template>
  <Pages>2</Pages>
  <Words>1269</Words>
  <Characters>1274</Characters>
  <Lines>0</Lines>
  <Paragraphs>0</Paragraphs>
  <ScaleCrop>false</ScaleCrop>
  <LinksUpToDate>false</LinksUpToDate>
  <CharactersWithSpaces>1287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2017-10-11T02:52:00Z</dcterms:created>
  <dc:creator>lenovo</dc:creator>
  <cp:lastModifiedBy>lenovo</cp:lastModifiedBy>
  <dcterms:modified xsi:type="dcterms:W3CDTF">2017-10-11T02:53:13Z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