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-79" w:rightChars="-38"/>
        <w:rPr>
          <w:rFonts w:hint="eastAsia"/>
          <w:b/>
          <w:bCs/>
          <w:sz w:val="24"/>
          <w:szCs w:val="24"/>
        </w:rPr>
      </w:pPr>
      <w:bookmarkStart w:id="0" w:name="_GoBack"/>
      <w:bookmarkEnd w:id="0"/>
      <w:r>
        <w:rPr>
          <w:rFonts w:hint="eastAsia"/>
          <w:b/>
          <w:bCs/>
          <w:sz w:val="24"/>
          <w:szCs w:val="24"/>
        </w:rPr>
        <w:t>课程建设的优点和长处以及存在的问题</w:t>
      </w:r>
    </w:p>
    <w:p>
      <w:pPr>
        <w:spacing w:line="276" w:lineRule="auto"/>
        <w:ind w:right="-79" w:rightChars="-38"/>
        <w:rPr>
          <w:rFonts w:hint="eastAsia"/>
          <w:szCs w:val="21"/>
        </w:rPr>
      </w:pPr>
      <w:r>
        <w:rPr>
          <w:rFonts w:hint="eastAsia"/>
          <w:szCs w:val="21"/>
        </w:rPr>
        <w:t>1、课程建设的优点</w:t>
      </w:r>
    </w:p>
    <w:p>
      <w:pPr>
        <w:spacing w:line="276" w:lineRule="auto"/>
        <w:ind w:right="-79" w:rightChars="-38" w:firstLine="468" w:firstLineChars="200"/>
        <w:rPr>
          <w:rFonts w:hint="eastAsia" w:ascii="宋体" w:hAnsi="宋体" w:cs="宋体"/>
          <w:color w:val="000000"/>
          <w:spacing w:val="12"/>
          <w:kern w:val="0"/>
          <w:szCs w:val="21"/>
        </w:rPr>
      </w:pPr>
      <w:r>
        <w:rPr>
          <w:rFonts w:ascii="宋体" w:hAnsi="宋体" w:cs="宋体"/>
          <w:color w:val="000000"/>
          <w:spacing w:val="12"/>
          <w:kern w:val="0"/>
          <w:szCs w:val="21"/>
        </w:rPr>
        <w:t>在教学思想、手段、方法、管理等方面的改革与创新上探索出诸多卓有成效的经验</w:t>
      </w:r>
      <w:r>
        <w:rPr>
          <w:rFonts w:hint="eastAsia" w:ascii="宋体" w:hAnsi="宋体" w:cs="宋体"/>
          <w:color w:val="000000"/>
          <w:spacing w:val="12"/>
          <w:kern w:val="0"/>
          <w:szCs w:val="21"/>
        </w:rPr>
        <w:t>，</w:t>
      </w:r>
      <w:r>
        <w:rPr>
          <w:rFonts w:ascii="宋体" w:hAnsi="宋体" w:cs="宋体"/>
          <w:color w:val="000000"/>
          <w:spacing w:val="12"/>
          <w:kern w:val="0"/>
          <w:szCs w:val="21"/>
        </w:rPr>
        <w:t>该教学成果早已应用于日常教学，并已经取得了公认的良好效果。随着今后对该成果的不断补充和丰富，其必将显现出更为积极的教学收益。</w:t>
      </w:r>
      <w:r>
        <w:rPr>
          <w:rFonts w:hint="eastAsia"/>
        </w:rPr>
        <w:t>在实践教学中，本课程不断总结经验，不断探索改革，逐渐形成了动作与民俗介绍相融合、强化训练与舞蹈赏析相融合、组合推进与表演启发相融合的教学模式。新的教学模式通过实践教学与理论教学结合的方法，观摩教学与训练教学配套的方法，提高学生学习兴趣和学习积极性。</w:t>
      </w:r>
    </w:p>
    <w:p>
      <w:pPr>
        <w:spacing w:line="276" w:lineRule="auto"/>
        <w:ind w:right="-79" w:rightChars="-38"/>
        <w:rPr>
          <w:rFonts w:hint="eastAsia"/>
          <w:szCs w:val="21"/>
        </w:rPr>
      </w:pPr>
      <w:r>
        <w:rPr>
          <w:rFonts w:hint="eastAsia"/>
          <w:szCs w:val="21"/>
        </w:rPr>
        <w:t>2、课程建设的长处</w:t>
      </w:r>
    </w:p>
    <w:p>
      <w:pPr>
        <w:spacing w:line="276" w:lineRule="auto"/>
        <w:ind w:right="-79" w:rightChars="-38" w:firstLine="420" w:firstLineChars="200"/>
        <w:rPr>
          <w:rFonts w:hint="eastAsia"/>
          <w:szCs w:val="21"/>
        </w:rPr>
      </w:pPr>
      <w:r>
        <w:rPr>
          <w:szCs w:val="21"/>
        </w:rPr>
        <w:t>本课程坚持理论与实践相结合的原则，注重优化学生的</w:t>
      </w:r>
      <w:r>
        <w:rPr>
          <w:rFonts w:hint="eastAsia"/>
          <w:szCs w:val="21"/>
        </w:rPr>
        <w:t>舞蹈</w:t>
      </w:r>
      <w:r>
        <w:rPr>
          <w:szCs w:val="21"/>
        </w:rPr>
        <w:t>知识结构，不断更新教学内容；重视并加强学生</w:t>
      </w:r>
      <w:r>
        <w:rPr>
          <w:rFonts w:hint="eastAsia"/>
          <w:szCs w:val="21"/>
        </w:rPr>
        <w:t>对西方舞蹈理论学习。</w:t>
      </w:r>
      <w:r>
        <w:rPr>
          <w:szCs w:val="21"/>
        </w:rPr>
        <w:t>以学生兴趣为突破口，引入</w:t>
      </w:r>
      <w:r>
        <w:rPr>
          <w:rFonts w:hint="eastAsia"/>
          <w:szCs w:val="21"/>
        </w:rPr>
        <w:t>最新</w:t>
      </w:r>
      <w:r>
        <w:rPr>
          <w:szCs w:val="21"/>
        </w:rPr>
        <w:t>教学内容，激发学生学习的生机与活力；在教学中我们配以</w:t>
      </w:r>
      <w:r>
        <w:rPr>
          <w:rFonts w:hint="eastAsia"/>
          <w:szCs w:val="21"/>
        </w:rPr>
        <w:t>视频观摩，分析经典剧目，通过模仿、示范、探索来解决学生的身体能力，在实践中突破了传统舞蹈教学单一的口传身授教学模式，形成了实训项目与理论知识的结合、实训项目与编创应用结合的课程训练特色，实现了技能教学与素质教学的一体化，调动学生的学习积极性。</w:t>
      </w:r>
    </w:p>
    <w:p>
      <w:pPr>
        <w:spacing w:line="276" w:lineRule="auto"/>
        <w:ind w:right="-79" w:rightChars="-38"/>
        <w:rPr>
          <w:rFonts w:hint="eastAsia"/>
          <w:szCs w:val="21"/>
        </w:rPr>
      </w:pPr>
      <w:r>
        <w:rPr>
          <w:rFonts w:hint="eastAsia"/>
          <w:szCs w:val="21"/>
        </w:rPr>
        <w:t>3、课程建设的问题</w:t>
      </w:r>
    </w:p>
    <w:p>
      <w:pPr>
        <w:spacing w:line="276" w:lineRule="auto"/>
        <w:rPr>
          <w:rFonts w:hint="eastAsia" w:ascii="宋体" w:hAnsi="宋体" w:cs="宋体"/>
          <w:color w:val="000000"/>
          <w:spacing w:val="12"/>
          <w:kern w:val="0"/>
          <w:szCs w:val="21"/>
        </w:rPr>
      </w:pPr>
      <w:r>
        <w:rPr>
          <w:rFonts w:hint="eastAsia" w:ascii="宋体" w:hAnsi="宋体" w:cs="宋体"/>
          <w:color w:val="000000"/>
          <w:spacing w:val="12"/>
          <w:kern w:val="0"/>
          <w:szCs w:val="21"/>
        </w:rPr>
        <w:t xml:space="preserve">   因为学生基本功、技术技巧的欠缺，学生舞台表演能力欠缺，对舞蹈风格掌握不准确，自身综合素质较差，而且专业课时较少，所以对本课程的教学带来很大的问题，学生不能有效的掌握所学知识，进而影响到学生对外国民间舞的深入学习。</w:t>
      </w:r>
    </w:p>
    <w:p>
      <w:pPr>
        <w:spacing w:line="480" w:lineRule="exact"/>
        <w:rPr>
          <w:rFonts w:hint="eastAsia"/>
          <w:lang w:val="en-US" w:eastAsia="zh-CN"/>
        </w:rPr>
      </w:pPr>
    </w:p>
    <w:sectPr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071DE"/>
    <w:rsid w:val="060840AF"/>
    <w:rsid w:val="1CAC2D3B"/>
    <w:rsid w:val="2B9D579A"/>
    <w:rsid w:val="33217BEF"/>
    <w:rsid w:val="3998778A"/>
    <w:rsid w:val="433910F7"/>
    <w:rsid w:val="4C7071DE"/>
    <w:rsid w:val="54B76F88"/>
    <w:rsid w:val="5766055E"/>
    <w:rsid w:val="606B1C9C"/>
    <w:rsid w:val="628B0C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2017-08-30T07:57:00Z</dcterms:created>
  <dc:creator>樊忠涛</dc:creator>
  <cp:lastModifiedBy>lenovo</cp:lastModifiedBy>
  <dcterms:modified xsi:type="dcterms:W3CDTF">2017-10-11T01:56:34Z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