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13F" w:rsidRDefault="00D5413F" w:rsidP="00D5413F">
      <w:pPr>
        <w:widowControl/>
        <w:adjustRightInd w:val="0"/>
        <w:snapToGrid w:val="0"/>
        <w:ind w:firstLineChars="200" w:firstLine="42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近五年培养青年教师的措施与成效：</w:t>
      </w:r>
    </w:p>
    <w:p w:rsidR="00D5413F" w:rsidRDefault="00D5413F" w:rsidP="00D5413F">
      <w:pPr>
        <w:widowControl/>
        <w:adjustRightInd w:val="0"/>
        <w:snapToGrid w:val="0"/>
        <w:ind w:firstLineChars="200" w:firstLine="42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1、指导青年教师参加教学研究活动与进行教学研究，熟悉教学环节，使青年教师掌握教学方法和教学手段的运用。</w:t>
      </w:r>
    </w:p>
    <w:p w:rsidR="00D5413F" w:rsidRDefault="00D5413F" w:rsidP="00D5413F">
      <w:pPr>
        <w:widowControl/>
        <w:adjustRightInd w:val="0"/>
        <w:snapToGrid w:val="0"/>
        <w:ind w:firstLineChars="200" w:firstLine="42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2、指导青年教师熟悉戏剧影视美术设计专业人才培养计划和理论课程教学大纲等教学基本文件，认真备课，包括讲稿、教案等教学文件的准备。</w:t>
      </w:r>
    </w:p>
    <w:p w:rsidR="00D5413F" w:rsidRDefault="00D5413F" w:rsidP="00D5413F">
      <w:pPr>
        <w:widowControl/>
        <w:adjustRightInd w:val="0"/>
        <w:snapToGrid w:val="0"/>
        <w:ind w:firstLineChars="200" w:firstLine="420"/>
        <w:jc w:val="left"/>
        <w:rPr>
          <w:rFonts w:ascii="仿宋_GB2312" w:eastAsia="仿宋_GB2312" w:hAnsi="仿宋_GB2312" w:cs="仿宋_GB2312" w:hint="eastAsia"/>
          <w:color w:val="000000"/>
          <w:kern w:val="0"/>
          <w:szCs w:val="21"/>
        </w:rPr>
      </w:pPr>
      <w:r>
        <w:rPr>
          <w:rFonts w:ascii="仿宋_GB2312" w:eastAsia="仿宋_GB2312" w:hAnsi="仿宋_GB2312" w:cs="仿宋_GB2312" w:hint="eastAsia"/>
          <w:color w:val="000000"/>
          <w:kern w:val="0"/>
          <w:szCs w:val="21"/>
        </w:rPr>
        <w:t>3、了解青年教师教与学的情况，提出改进教学的建议，指导青年教师参加在线网络课程培训及指导工作。</w:t>
      </w:r>
    </w:p>
    <w:p w:rsidR="00C46AFD" w:rsidRDefault="00D5413F" w:rsidP="00D5413F">
      <w:pPr>
        <w:ind w:leftChars="200" w:left="420"/>
      </w:pPr>
      <w:r>
        <w:rPr>
          <w:rFonts w:ascii="仿宋_GB2312" w:eastAsia="仿宋_GB2312" w:hAnsi="仿宋_GB2312" w:cs="仿宋_GB2312" w:hint="eastAsia"/>
          <w:color w:val="000000"/>
          <w:kern w:val="0"/>
          <w:szCs w:val="21"/>
        </w:rPr>
        <w:t>4、指导青年教师申</w:t>
      </w:r>
      <w:bookmarkStart w:id="0" w:name="_GoBack"/>
      <w:bookmarkEnd w:id="0"/>
      <w:r>
        <w:rPr>
          <w:rFonts w:ascii="仿宋_GB2312" w:eastAsia="仿宋_GB2312" w:hAnsi="仿宋_GB2312" w:cs="仿宋_GB2312" w:hint="eastAsia"/>
          <w:color w:val="000000"/>
          <w:kern w:val="0"/>
          <w:szCs w:val="21"/>
        </w:rPr>
        <w:t>报科研课题和参加科学研究，提高青年教师的科研意识与科研水平。</w:t>
      </w:r>
    </w:p>
    <w:sectPr w:rsidR="00C46A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D2A" w:rsidRDefault="007A6D2A" w:rsidP="00D5413F">
      <w:r>
        <w:separator/>
      </w:r>
    </w:p>
  </w:endnote>
  <w:endnote w:type="continuationSeparator" w:id="0">
    <w:p w:rsidR="007A6D2A" w:rsidRDefault="007A6D2A" w:rsidP="00D54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D2A" w:rsidRDefault="007A6D2A" w:rsidP="00D5413F">
      <w:r>
        <w:separator/>
      </w:r>
    </w:p>
  </w:footnote>
  <w:footnote w:type="continuationSeparator" w:id="0">
    <w:p w:rsidR="007A6D2A" w:rsidRDefault="007A6D2A" w:rsidP="00D541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FD"/>
    <w:rsid w:val="007A6D2A"/>
    <w:rsid w:val="00C46AFD"/>
    <w:rsid w:val="00D54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B6AA6D-F957-41CD-AC41-CF2179B6D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13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13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5413F"/>
    <w:rPr>
      <w:sz w:val="18"/>
      <w:szCs w:val="18"/>
    </w:rPr>
  </w:style>
  <w:style w:type="paragraph" w:styleId="a5">
    <w:name w:val="footer"/>
    <w:basedOn w:val="a"/>
    <w:link w:val="a6"/>
    <w:uiPriority w:val="99"/>
    <w:unhideWhenUsed/>
    <w:rsid w:val="00D5413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541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189</Characters>
  <Application>Microsoft Office Word</Application>
  <DocSecurity>0</DocSecurity>
  <Lines>1</Lines>
  <Paragraphs>1</Paragraphs>
  <ScaleCrop>false</ScaleCrop>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zhang</dc:creator>
  <cp:keywords/>
  <dc:description/>
  <cp:lastModifiedBy>zhen zhang</cp:lastModifiedBy>
  <cp:revision>2</cp:revision>
  <dcterms:created xsi:type="dcterms:W3CDTF">2017-10-10T13:50:00Z</dcterms:created>
  <dcterms:modified xsi:type="dcterms:W3CDTF">2017-10-10T13:51:00Z</dcterms:modified>
</cp:coreProperties>
</file>